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E98" w:rsidRPr="00474E98" w:rsidRDefault="00474E98" w:rsidP="00474E98">
      <w:pPr>
        <w:spacing w:before="100" w:beforeAutospacing="1" w:after="100" w:afterAutospacing="1" w:line="240" w:lineRule="auto"/>
        <w:outlineLvl w:val="1"/>
        <w:rPr>
          <w:rFonts w:ascii="Times New Roman" w:eastAsia="Times New Roman" w:hAnsi="Times New Roman" w:cs="Times New Roman"/>
          <w:b/>
          <w:bCs/>
          <w:sz w:val="36"/>
          <w:szCs w:val="36"/>
        </w:rPr>
      </w:pPr>
      <w:r w:rsidRPr="00474E98">
        <w:rPr>
          <w:rFonts w:ascii="Times New Roman" w:eastAsia="Times New Roman" w:hAnsi="Times New Roman" w:cs="Times New Roman"/>
          <w:b/>
          <w:bCs/>
          <w:sz w:val="36"/>
          <w:szCs w:val="36"/>
        </w:rPr>
        <w:t>Unleashing the Fun of Online Slot</w:t>
      </w:r>
    </w:p>
    <w:p w:rsidR="00474E98" w:rsidRPr="00474E98" w:rsidRDefault="00474E98" w:rsidP="00474E98">
      <w:pPr>
        <w:spacing w:before="100" w:beforeAutospacing="1" w:after="100" w:afterAutospacing="1" w:line="240" w:lineRule="auto"/>
        <w:rPr>
          <w:rFonts w:ascii="Times New Roman" w:eastAsia="Times New Roman" w:hAnsi="Times New Roman" w:cs="Times New Roman"/>
          <w:sz w:val="24"/>
          <w:szCs w:val="24"/>
        </w:rPr>
      </w:pPr>
      <w:r w:rsidRPr="00474E98">
        <w:rPr>
          <w:rFonts w:ascii="Times New Roman" w:eastAsia="Times New Roman" w:hAnsi="Times New Roman" w:cs="Times New Roman"/>
          <w:sz w:val="24"/>
          <w:szCs w:val="24"/>
        </w:rPr>
        <w:t xml:space="preserve">Online Slot games have transformed the way people experience casino entertainment. They bring the excitement of traditional slot machines </w:t>
      </w:r>
      <w:hyperlink r:id="rId5" w:tgtFrame="_blank" w:history="1">
        <w:proofErr w:type="spellStart"/>
        <w:r>
          <w:rPr>
            <w:rStyle w:val="Hyperlink"/>
            <w:rFonts w:ascii="Calibri" w:hAnsi="Calibri" w:cs="Calibri"/>
          </w:rPr>
          <w:t>kebuntoto</w:t>
        </w:r>
        <w:proofErr w:type="spellEnd"/>
      </w:hyperlink>
      <w:r>
        <w:rPr>
          <w:rFonts w:ascii="Calibri" w:hAnsi="Calibri" w:cs="Calibri"/>
          <w:color w:val="1155CC"/>
          <w:u w:val="single"/>
        </w:rPr>
        <w:t xml:space="preserve"> </w:t>
      </w:r>
      <w:bookmarkStart w:id="0" w:name="_GoBack"/>
      <w:bookmarkEnd w:id="0"/>
      <w:r w:rsidRPr="00474E98">
        <w:rPr>
          <w:rFonts w:ascii="Times New Roman" w:eastAsia="Times New Roman" w:hAnsi="Times New Roman" w:cs="Times New Roman"/>
          <w:sz w:val="24"/>
          <w:szCs w:val="24"/>
        </w:rPr>
        <w:t>directly to digital devices, offering players an engaging and immersive gaming experience.</w:t>
      </w:r>
    </w:p>
    <w:p w:rsidR="00474E98" w:rsidRPr="00474E98" w:rsidRDefault="00474E98" w:rsidP="00474E98">
      <w:pPr>
        <w:spacing w:before="100" w:beforeAutospacing="1" w:after="100" w:afterAutospacing="1" w:line="240" w:lineRule="auto"/>
        <w:rPr>
          <w:rFonts w:ascii="Times New Roman" w:eastAsia="Times New Roman" w:hAnsi="Times New Roman" w:cs="Times New Roman"/>
          <w:sz w:val="24"/>
          <w:szCs w:val="24"/>
        </w:rPr>
      </w:pPr>
      <w:r w:rsidRPr="00474E98">
        <w:rPr>
          <w:rFonts w:ascii="Times New Roman" w:eastAsia="Times New Roman" w:hAnsi="Times New Roman" w:cs="Times New Roman"/>
          <w:sz w:val="24"/>
          <w:szCs w:val="24"/>
        </w:rPr>
        <w:t>One of the most attractive features of Online Slot is the diversity of themes. Players can dive into magical adventures, explore ancient civilizations, or enjoy slots inspired by movies and popular culture. Each game provides a unique atmosphere, keeping the experience fresh and exciting.</w:t>
      </w:r>
    </w:p>
    <w:p w:rsidR="00474E98" w:rsidRPr="00474E98" w:rsidRDefault="00474E98" w:rsidP="00474E98">
      <w:pPr>
        <w:spacing w:before="100" w:beforeAutospacing="1" w:after="100" w:afterAutospacing="1" w:line="240" w:lineRule="auto"/>
        <w:rPr>
          <w:rFonts w:ascii="Times New Roman" w:eastAsia="Times New Roman" w:hAnsi="Times New Roman" w:cs="Times New Roman"/>
          <w:sz w:val="24"/>
          <w:szCs w:val="24"/>
        </w:rPr>
      </w:pPr>
      <w:r w:rsidRPr="00474E98">
        <w:rPr>
          <w:rFonts w:ascii="Times New Roman" w:eastAsia="Times New Roman" w:hAnsi="Times New Roman" w:cs="Times New Roman"/>
          <w:sz w:val="24"/>
          <w:szCs w:val="24"/>
        </w:rPr>
        <w:t>Interactive elements make Online Slot even more enjoyable. Features like bonus rounds, wild symbols, and surprise rewards create moments of anticipation and excitement. These elements ensure that every spin is engaging and full of potential surprises.</w:t>
      </w:r>
    </w:p>
    <w:p w:rsidR="00474E98" w:rsidRPr="00474E98" w:rsidRDefault="00474E98" w:rsidP="00474E98">
      <w:pPr>
        <w:spacing w:before="100" w:beforeAutospacing="1" w:after="100" w:afterAutospacing="1" w:line="240" w:lineRule="auto"/>
        <w:rPr>
          <w:rFonts w:ascii="Times New Roman" w:eastAsia="Times New Roman" w:hAnsi="Times New Roman" w:cs="Times New Roman"/>
          <w:sz w:val="24"/>
          <w:szCs w:val="24"/>
        </w:rPr>
      </w:pPr>
      <w:r w:rsidRPr="00474E98">
        <w:rPr>
          <w:rFonts w:ascii="Times New Roman" w:eastAsia="Times New Roman" w:hAnsi="Times New Roman" w:cs="Times New Roman"/>
          <w:sz w:val="24"/>
          <w:szCs w:val="24"/>
        </w:rPr>
        <w:t>Convenience is another reason why Online Slot is so popular. Games are accessible on computers, tablets, and mobile devices, allowing players to enjoy their favorite slots anytime and anywhere. User-friendly interfaces and smooth gameplay make it easy for newcomers to start while offering challenges for experienced players.</w:t>
      </w:r>
    </w:p>
    <w:p w:rsidR="00474E98" w:rsidRPr="00474E98" w:rsidRDefault="00474E98" w:rsidP="00474E98">
      <w:pPr>
        <w:spacing w:before="100" w:beforeAutospacing="1" w:after="100" w:afterAutospacing="1" w:line="240" w:lineRule="auto"/>
        <w:rPr>
          <w:rFonts w:ascii="Times New Roman" w:eastAsia="Times New Roman" w:hAnsi="Times New Roman" w:cs="Times New Roman"/>
          <w:sz w:val="24"/>
          <w:szCs w:val="24"/>
        </w:rPr>
      </w:pPr>
      <w:r w:rsidRPr="00474E98">
        <w:rPr>
          <w:rFonts w:ascii="Times New Roman" w:eastAsia="Times New Roman" w:hAnsi="Times New Roman" w:cs="Times New Roman"/>
          <w:sz w:val="24"/>
          <w:szCs w:val="24"/>
        </w:rPr>
        <w:t xml:space="preserve">Safety and fairness are fundamental in Online Slot platforms. Reputable providers use advanced technology to ensure that each spin is secure and random, giving </w:t>
      </w:r>
      <w:proofErr w:type="gramStart"/>
      <w:r w:rsidRPr="00474E98">
        <w:rPr>
          <w:rFonts w:ascii="Times New Roman" w:eastAsia="Times New Roman" w:hAnsi="Times New Roman" w:cs="Times New Roman"/>
          <w:sz w:val="24"/>
          <w:szCs w:val="24"/>
        </w:rPr>
        <w:t>players</w:t>
      </w:r>
      <w:proofErr w:type="gramEnd"/>
      <w:r w:rsidRPr="00474E98">
        <w:rPr>
          <w:rFonts w:ascii="Times New Roman" w:eastAsia="Times New Roman" w:hAnsi="Times New Roman" w:cs="Times New Roman"/>
          <w:sz w:val="24"/>
          <w:szCs w:val="24"/>
        </w:rPr>
        <w:t xml:space="preserve"> confidence as they enjoy the game.</w:t>
      </w:r>
    </w:p>
    <w:p w:rsidR="00474E98" w:rsidRPr="00474E98" w:rsidRDefault="00474E98" w:rsidP="00474E98">
      <w:pPr>
        <w:spacing w:before="100" w:beforeAutospacing="1" w:after="100" w:afterAutospacing="1" w:line="240" w:lineRule="auto"/>
        <w:rPr>
          <w:rFonts w:ascii="Times New Roman" w:eastAsia="Times New Roman" w:hAnsi="Times New Roman" w:cs="Times New Roman"/>
          <w:sz w:val="24"/>
          <w:szCs w:val="24"/>
        </w:rPr>
      </w:pPr>
      <w:r w:rsidRPr="00474E98">
        <w:rPr>
          <w:rFonts w:ascii="Times New Roman" w:eastAsia="Times New Roman" w:hAnsi="Times New Roman" w:cs="Times New Roman"/>
          <w:sz w:val="24"/>
          <w:szCs w:val="24"/>
        </w:rPr>
        <w:t>In conclusion, Online Slot combines entertainment, excitement, and convenience in a single digital experience. It offers a thrilling escape for players who want to enjoy the fun of casino gaming from the comfort of home.</w:t>
      </w:r>
    </w:p>
    <w:p w:rsidR="000052E2" w:rsidRDefault="000052E2"/>
    <w:sectPr w:rsidR="000052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E98"/>
    <w:rsid w:val="000052E2"/>
    <w:rsid w:val="00474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74E9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74E9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474E9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74E9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74E9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74E9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474E9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74E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030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bluewaterenergysolution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1389</Characters>
  <Application>Microsoft Office Word</Application>
  <DocSecurity>0</DocSecurity>
  <Lines>11</Lines>
  <Paragraphs>3</Paragraphs>
  <ScaleCrop>false</ScaleCrop>
  <Company/>
  <LinksUpToDate>false</LinksUpToDate>
  <CharactersWithSpaces>1629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2025-12-04T15:01:00Z</dcterms:created>
  <dcterms:modified xsi:type="dcterms:W3CDTF">2025-12-04T15:01:00Z</dcterms:modified>
</cp:coreProperties>
</file>