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12" w:rsidRPr="00566512" w:rsidRDefault="00566512" w:rsidP="00566512">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566512">
        <w:rPr>
          <w:rFonts w:ascii="Times New Roman" w:eastAsia="Times New Roman" w:hAnsi="Times New Roman" w:cs="Times New Roman"/>
          <w:b/>
          <w:bCs/>
          <w:kern w:val="36"/>
          <w:sz w:val="48"/>
          <w:szCs w:val="48"/>
        </w:rPr>
        <w:t>Online Lottery: A Modern Digital Gaming Experience</w:t>
      </w:r>
    </w:p>
    <w:bookmarkEnd w:id="0"/>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Introduction</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 xml:space="preserve">Online lottery has emerged as a popular form of digital entertainment, allowing people to take part in number-based games through internet platforms. With the expansion of online services and mobile technology, participating in lottery games </w:t>
      </w:r>
      <w:hyperlink r:id="rId4" w:tgtFrame="_blank" w:history="1">
        <w:proofErr w:type="spellStart"/>
        <w:r>
          <w:rPr>
            <w:rStyle w:val="Hyperlink"/>
            <w:rFonts w:ascii="Calibri" w:hAnsi="Calibri" w:cs="Calibri"/>
          </w:rPr>
          <w:t>olxtoto</w:t>
        </w:r>
        <w:proofErr w:type="spellEnd"/>
      </w:hyperlink>
      <w:r>
        <w:rPr>
          <w:rFonts w:ascii="Calibri" w:hAnsi="Calibri" w:cs="Calibri"/>
          <w:color w:val="1155CC"/>
          <w:u w:val="single"/>
        </w:rPr>
        <w:t xml:space="preserve"> </w:t>
      </w:r>
      <w:r w:rsidRPr="00566512">
        <w:rPr>
          <w:rFonts w:ascii="Times New Roman" w:eastAsia="Times New Roman" w:hAnsi="Times New Roman" w:cs="Times New Roman"/>
          <w:sz w:val="24"/>
          <w:szCs w:val="24"/>
        </w:rPr>
        <w:t>has become more convenient and accessible than ever before.</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Understanding Online Lottery</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Online lottery refers to lottery games that are conducted through websites or mobile applications. Players choose numbers or use automatic selection tools, purchase entries digitally, and wait for scheduled draws. The entire process is managed electronically, removing the need for physical tickets or in-person participation.</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Growing Popularity of Online Lottery</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 xml:space="preserve">The increasing popularity of online lottery is driven by convenience and flexibility. Users can </w:t>
      </w:r>
      <w:proofErr w:type="gramStart"/>
      <w:r w:rsidRPr="00566512">
        <w:rPr>
          <w:rFonts w:ascii="Times New Roman" w:eastAsia="Times New Roman" w:hAnsi="Times New Roman" w:cs="Times New Roman"/>
          <w:sz w:val="24"/>
          <w:szCs w:val="24"/>
        </w:rPr>
        <w:t>participate</w:t>
      </w:r>
      <w:proofErr w:type="gramEnd"/>
      <w:r w:rsidRPr="00566512">
        <w:rPr>
          <w:rFonts w:ascii="Times New Roman" w:eastAsia="Times New Roman" w:hAnsi="Times New Roman" w:cs="Times New Roman"/>
          <w:sz w:val="24"/>
          <w:szCs w:val="24"/>
        </w:rPr>
        <w:t xml:space="preserve"> from anywhere with an internet connection and at any time that suits them. Many platforms also offer user-friendly features such as quick registration, instant confirmations, and real-time result updates.</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Features of Online Lottery Platforms</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Modern online lottery platforms are designed to enhance user experience through simple interfaces and efficient systems. Digital ticket storage, automated notifications, and secure payment options are commonly included features. These improvements make it easier for users to manage their participation without complications.</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Security and Trust in Online Systems</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Security plays a vital role in online lottery platforms. Reliable services use encryption technology and secure payment gateways to protect user information. Choosing a licensed and reputable platform is essential to ensure fairness and transparency in gameplay.</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Responsible Gaming Approach</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 xml:space="preserve">Online lottery should always be treated as a form of entertainment rather than a financial strategy. Since outcomes are based entirely on chance, it is important for users to set personal </w:t>
      </w:r>
      <w:r w:rsidRPr="00566512">
        <w:rPr>
          <w:rFonts w:ascii="Times New Roman" w:eastAsia="Times New Roman" w:hAnsi="Times New Roman" w:cs="Times New Roman"/>
          <w:sz w:val="24"/>
          <w:szCs w:val="24"/>
        </w:rPr>
        <w:lastRenderedPageBreak/>
        <w:t>limits and manage their participation responsibly. This helps maintain a healthy and balanced gaming experience.</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Technological Development in Online Lottery</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Advancements in technology have significantly improved online lottery systems. Faster digital transactions, mobile compatibility, and automated draw systems have made participation more efficient. Continuous innovation is expected to further enhance usability and security in the future.</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Future Outlook</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The future of online lottery is expected to focus on improved accessibility, stronger security measures, and more interactive user experiences. As digital platforms evolve, users will likely benefit from more convenient and innovative ways to participate in lottery games.</w:t>
      </w:r>
    </w:p>
    <w:p w:rsidR="00566512" w:rsidRPr="00566512" w:rsidRDefault="00566512" w:rsidP="00566512">
      <w:pPr>
        <w:spacing w:before="100" w:beforeAutospacing="1" w:after="100" w:afterAutospacing="1" w:line="240" w:lineRule="auto"/>
        <w:outlineLvl w:val="1"/>
        <w:rPr>
          <w:rFonts w:ascii="Times New Roman" w:eastAsia="Times New Roman" w:hAnsi="Times New Roman" w:cs="Times New Roman"/>
          <w:b/>
          <w:bCs/>
          <w:sz w:val="36"/>
          <w:szCs w:val="36"/>
        </w:rPr>
      </w:pPr>
      <w:r w:rsidRPr="00566512">
        <w:rPr>
          <w:rFonts w:ascii="Times New Roman" w:eastAsia="Times New Roman" w:hAnsi="Times New Roman" w:cs="Times New Roman"/>
          <w:b/>
          <w:bCs/>
          <w:sz w:val="36"/>
          <w:szCs w:val="36"/>
        </w:rPr>
        <w:t>Conclusion</w:t>
      </w:r>
    </w:p>
    <w:p w:rsidR="00566512" w:rsidRPr="00566512" w:rsidRDefault="00566512" w:rsidP="00566512">
      <w:pPr>
        <w:spacing w:before="100" w:beforeAutospacing="1" w:after="100" w:afterAutospacing="1" w:line="240" w:lineRule="auto"/>
        <w:rPr>
          <w:rFonts w:ascii="Times New Roman" w:eastAsia="Times New Roman" w:hAnsi="Times New Roman" w:cs="Times New Roman"/>
          <w:sz w:val="24"/>
          <w:szCs w:val="24"/>
        </w:rPr>
      </w:pPr>
      <w:r w:rsidRPr="00566512">
        <w:rPr>
          <w:rFonts w:ascii="Times New Roman" w:eastAsia="Times New Roman" w:hAnsi="Times New Roman" w:cs="Times New Roman"/>
          <w:sz w:val="24"/>
          <w:szCs w:val="24"/>
        </w:rPr>
        <w:t>Online lottery represents the digital transformation of traditional lottery systems, offering greater convenience and accessibility. By using trusted platforms and practicing responsible participation, users can enjoy a safe and enjoyable entertainment experience in the digital era.</w:t>
      </w:r>
    </w:p>
    <w:p w:rsidR="008A6F5D" w:rsidRDefault="008A6F5D"/>
    <w:sectPr w:rsidR="008A6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12"/>
    <w:rsid w:val="00566512"/>
    <w:rsid w:val="008A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BCFA3-5B3D-4248-92CE-B243753A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6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6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5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6512"/>
    <w:rPr>
      <w:rFonts w:ascii="Times New Roman" w:eastAsia="Times New Roman" w:hAnsi="Times New Roman" w:cs="Times New Roman"/>
      <w:b/>
      <w:bCs/>
      <w:sz w:val="36"/>
      <w:szCs w:val="36"/>
    </w:rPr>
  </w:style>
  <w:style w:type="paragraph" w:customStyle="1" w:styleId="isselectedend">
    <w:name w:val="isselectedend"/>
    <w:basedOn w:val="Normal"/>
    <w:rsid w:val="005665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65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6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80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hf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2026-06-29T09:53:00Z</dcterms:created>
  <dcterms:modified xsi:type="dcterms:W3CDTF">2026-06-29T09:53:00Z</dcterms:modified>
</cp:coreProperties>
</file>