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76FA" w:rsidRPr="00E776FA" w:rsidRDefault="00E776FA" w:rsidP="00E776FA">
      <w:pPr>
        <w:spacing w:before="100" w:beforeAutospacing="1" w:after="100" w:afterAutospacing="1" w:line="240" w:lineRule="auto"/>
        <w:jc w:val="center"/>
        <w:outlineLvl w:val="2"/>
        <w:rPr>
          <w:rFonts w:ascii="Times New Roman" w:eastAsia="Times New Roman" w:hAnsi="Times New Roman" w:cs="Times New Roman"/>
          <w:b/>
          <w:bCs/>
          <w:sz w:val="52"/>
          <w:szCs w:val="52"/>
        </w:rPr>
      </w:pPr>
      <w:r w:rsidRPr="00E776FA">
        <w:rPr>
          <w:rFonts w:ascii="Times New Roman" w:eastAsia="Times New Roman" w:hAnsi="Times New Roman" w:cs="Times New Roman"/>
          <w:b/>
          <w:bCs/>
          <w:sz w:val="52"/>
          <w:szCs w:val="52"/>
        </w:rPr>
        <w:t>The Role of Eat and Run Police in Casinos</w:t>
      </w:r>
    </w:p>
    <w:p w:rsidR="00E776FA" w:rsidRPr="00E776FA" w:rsidRDefault="00E776FA" w:rsidP="00E776FA">
      <w:pPr>
        <w:spacing w:before="100" w:beforeAutospacing="1" w:after="100" w:afterAutospacing="1" w:line="240" w:lineRule="auto"/>
        <w:rPr>
          <w:rFonts w:ascii="Times New Roman" w:eastAsia="Times New Roman" w:hAnsi="Times New Roman" w:cs="Times New Roman"/>
          <w:sz w:val="24"/>
          <w:szCs w:val="24"/>
        </w:rPr>
      </w:pPr>
      <w:r w:rsidRPr="00E776FA">
        <w:rPr>
          <w:rFonts w:ascii="Times New Roman" w:eastAsia="Times New Roman" w:hAnsi="Times New Roman" w:cs="Times New Roman"/>
          <w:sz w:val="24"/>
          <w:szCs w:val="24"/>
        </w:rPr>
        <w:t>In the thrilling, high-stakes environment of casinos, a rising issue of “eat and run” has emerged, creating significant challenges for casino operators. This term, usually associated with guests who dine and then leave without paying, has become particularly problematic in casinos, where food and drink services play a major role in the overall guest experience. In response, casinos have employed specialized security measures, often dubbed the "Eat and Run Police," to curb the increasing occurrences of dine-and-dash incidents and preserve their reputation.</w:t>
      </w:r>
    </w:p>
    <w:p w:rsidR="00E776FA" w:rsidRPr="00E776FA" w:rsidRDefault="00E776FA" w:rsidP="00E776FA">
      <w:pPr>
        <w:spacing w:before="100" w:beforeAutospacing="1" w:after="100" w:afterAutospacing="1" w:line="240" w:lineRule="auto"/>
        <w:outlineLvl w:val="2"/>
        <w:rPr>
          <w:rFonts w:ascii="Times New Roman" w:eastAsia="Times New Roman" w:hAnsi="Times New Roman" w:cs="Times New Roman"/>
          <w:b/>
          <w:bCs/>
          <w:sz w:val="27"/>
          <w:szCs w:val="27"/>
        </w:rPr>
      </w:pPr>
      <w:r w:rsidRPr="00E776FA">
        <w:rPr>
          <w:rFonts w:ascii="Times New Roman" w:eastAsia="Times New Roman" w:hAnsi="Times New Roman" w:cs="Times New Roman"/>
          <w:b/>
          <w:bCs/>
          <w:sz w:val="27"/>
          <w:szCs w:val="27"/>
        </w:rPr>
        <w:t>Why Eat and Run Is on the Rise in Casinos</w:t>
      </w:r>
    </w:p>
    <w:p w:rsidR="00E776FA" w:rsidRPr="00E776FA" w:rsidRDefault="00E776FA" w:rsidP="00E776FA">
      <w:pPr>
        <w:spacing w:before="100" w:beforeAutospacing="1" w:after="100" w:afterAutospacing="1" w:line="240" w:lineRule="auto"/>
        <w:rPr>
          <w:rFonts w:ascii="Times New Roman" w:eastAsia="Times New Roman" w:hAnsi="Times New Roman" w:cs="Times New Roman"/>
          <w:sz w:val="24"/>
          <w:szCs w:val="24"/>
        </w:rPr>
      </w:pPr>
      <w:r w:rsidRPr="00E776FA">
        <w:rPr>
          <w:rFonts w:ascii="Times New Roman" w:eastAsia="Times New Roman" w:hAnsi="Times New Roman" w:cs="Times New Roman"/>
          <w:sz w:val="24"/>
          <w:szCs w:val="24"/>
        </w:rPr>
        <w:t xml:space="preserve">Casinos often offer luxury dining and buffet options to cater to guests looking to enhance their gaming experience with top-tier cuisine. Some patrons, however, are using this as an opportunity to skip out on their bill after indulging in gourmet food. With crowds and constant movement, casinos are more susceptible to these incidents, making it easier for diners to vanish into the hustle and bustle without settling their tab. This issue has escalated in recent years, leading casinos to take a firmer stance on preventing meal-related </w:t>
      </w:r>
      <w:hyperlink r:id="rId4" w:tgtFrame="_blank" w:history="1">
        <w:proofErr w:type="spellStart"/>
        <w:r w:rsidRPr="00E776FA">
          <w:rPr>
            <w:rStyle w:val="Hyperlink"/>
            <w:rFonts w:ascii="Malgun Gothic" w:hAnsi="Malgun Gothic" w:cs="Malgun Gothic"/>
            <w:b/>
            <w:i/>
            <w:sz w:val="20"/>
            <w:szCs w:val="20"/>
          </w:rPr>
          <w:t>먹튀폴리스</w:t>
        </w:r>
        <w:proofErr w:type="spellEnd"/>
      </w:hyperlink>
      <w:r w:rsidRPr="00E776FA">
        <w:rPr>
          <w:rFonts w:ascii="Times New Roman" w:eastAsia="Times New Roman" w:hAnsi="Times New Roman" w:cs="Times New Roman"/>
          <w:sz w:val="24"/>
          <w:szCs w:val="24"/>
        </w:rPr>
        <w:t>.</w:t>
      </w:r>
    </w:p>
    <w:p w:rsidR="00E776FA" w:rsidRPr="00E776FA" w:rsidRDefault="00E776FA" w:rsidP="00E776FA">
      <w:pPr>
        <w:spacing w:before="100" w:beforeAutospacing="1" w:after="100" w:afterAutospacing="1" w:line="240" w:lineRule="auto"/>
        <w:outlineLvl w:val="2"/>
        <w:rPr>
          <w:rFonts w:ascii="Times New Roman" w:eastAsia="Times New Roman" w:hAnsi="Times New Roman" w:cs="Times New Roman"/>
          <w:b/>
          <w:bCs/>
          <w:sz w:val="27"/>
          <w:szCs w:val="27"/>
        </w:rPr>
      </w:pPr>
      <w:r w:rsidRPr="00E776FA">
        <w:rPr>
          <w:rFonts w:ascii="Times New Roman" w:eastAsia="Times New Roman" w:hAnsi="Times New Roman" w:cs="Times New Roman"/>
          <w:b/>
          <w:bCs/>
          <w:sz w:val="27"/>
          <w:szCs w:val="27"/>
        </w:rPr>
        <w:t>How Eat and Run Police Operate in a Casino Environment</w:t>
      </w:r>
    </w:p>
    <w:p w:rsidR="00E776FA" w:rsidRPr="00E776FA" w:rsidRDefault="00E776FA" w:rsidP="00E776FA">
      <w:pPr>
        <w:spacing w:before="100" w:beforeAutospacing="1" w:after="100" w:afterAutospacing="1" w:line="240" w:lineRule="auto"/>
        <w:rPr>
          <w:rFonts w:ascii="Times New Roman" w:eastAsia="Times New Roman" w:hAnsi="Times New Roman" w:cs="Times New Roman"/>
          <w:sz w:val="24"/>
          <w:szCs w:val="24"/>
        </w:rPr>
      </w:pPr>
      <w:r w:rsidRPr="00E776FA">
        <w:rPr>
          <w:rFonts w:ascii="Times New Roman" w:eastAsia="Times New Roman" w:hAnsi="Times New Roman" w:cs="Times New Roman"/>
          <w:sz w:val="24"/>
          <w:szCs w:val="24"/>
        </w:rPr>
        <w:t>The Eat and Run Police are dedicated security teams that work to monitor casino restaurants and dining areas. These teams often comprise both trained security personnel and surveillance experts who watch for signs of suspicious behavior. In addition to the security teams’ visual monitoring, many casinos have implemented advanced surveillance technology, including facial recognition software, to spot potential offenders.</w:t>
      </w:r>
    </w:p>
    <w:p w:rsidR="00E776FA" w:rsidRPr="00E776FA" w:rsidRDefault="00E776FA" w:rsidP="00E776FA">
      <w:pPr>
        <w:spacing w:before="100" w:beforeAutospacing="1" w:after="100" w:afterAutospacing="1" w:line="240" w:lineRule="auto"/>
        <w:rPr>
          <w:rFonts w:ascii="Times New Roman" w:eastAsia="Times New Roman" w:hAnsi="Times New Roman" w:cs="Times New Roman"/>
          <w:sz w:val="24"/>
          <w:szCs w:val="24"/>
        </w:rPr>
      </w:pPr>
      <w:r w:rsidRPr="00E776FA">
        <w:rPr>
          <w:rFonts w:ascii="Times New Roman" w:eastAsia="Times New Roman" w:hAnsi="Times New Roman" w:cs="Times New Roman"/>
          <w:sz w:val="24"/>
          <w:szCs w:val="24"/>
        </w:rPr>
        <w:t>These efforts don’t just happen within the dining areas; the Eat and Run Police keep an eye on exits and casino floors to ensure that those who dine are accounted for. This approach enables casino staff to track suspicious individuals from the moment they enter until they leave the premises, creating a comprehensive security strategy against dine-and-dashers.</w:t>
      </w:r>
    </w:p>
    <w:p w:rsidR="00E776FA" w:rsidRPr="00E776FA" w:rsidRDefault="00E776FA" w:rsidP="00E776FA">
      <w:pPr>
        <w:spacing w:before="100" w:beforeAutospacing="1" w:after="100" w:afterAutospacing="1" w:line="240" w:lineRule="auto"/>
        <w:outlineLvl w:val="2"/>
        <w:rPr>
          <w:rFonts w:ascii="Times New Roman" w:eastAsia="Times New Roman" w:hAnsi="Times New Roman" w:cs="Times New Roman"/>
          <w:b/>
          <w:bCs/>
          <w:sz w:val="27"/>
          <w:szCs w:val="27"/>
        </w:rPr>
      </w:pPr>
      <w:r w:rsidRPr="00E776FA">
        <w:rPr>
          <w:rFonts w:ascii="Times New Roman" w:eastAsia="Times New Roman" w:hAnsi="Times New Roman" w:cs="Times New Roman"/>
          <w:b/>
          <w:bCs/>
          <w:sz w:val="27"/>
          <w:szCs w:val="27"/>
        </w:rPr>
        <w:t>Financial Impact of Eat and Run on Casinos</w:t>
      </w:r>
    </w:p>
    <w:p w:rsidR="00E776FA" w:rsidRPr="00E776FA" w:rsidRDefault="00E776FA" w:rsidP="00E776FA">
      <w:pPr>
        <w:spacing w:before="100" w:beforeAutospacing="1" w:after="100" w:afterAutospacing="1" w:line="240" w:lineRule="auto"/>
        <w:rPr>
          <w:rFonts w:ascii="Times New Roman" w:eastAsia="Times New Roman" w:hAnsi="Times New Roman" w:cs="Times New Roman"/>
          <w:sz w:val="24"/>
          <w:szCs w:val="24"/>
        </w:rPr>
      </w:pPr>
      <w:r w:rsidRPr="00E776FA">
        <w:rPr>
          <w:rFonts w:ascii="Times New Roman" w:eastAsia="Times New Roman" w:hAnsi="Times New Roman" w:cs="Times New Roman"/>
          <w:sz w:val="24"/>
          <w:szCs w:val="24"/>
        </w:rPr>
        <w:t>While it may seem like a small issue, eat and run incidents can accumulate substantial losses for casinos. Dining areas within casinos operate on tight profit margins, and unpaid bills lead to increased costs that eventually affect staffing, menu options, and the overall dining experience for paying guests. Additionally, this behavior can demoralize staff members who feel as if their hard work is being taken for granted, impacting employee retention and service quality.</w:t>
      </w:r>
    </w:p>
    <w:p w:rsidR="00E776FA" w:rsidRPr="00E776FA" w:rsidRDefault="00E776FA" w:rsidP="00E776FA">
      <w:pPr>
        <w:spacing w:before="100" w:beforeAutospacing="1" w:after="100" w:afterAutospacing="1" w:line="240" w:lineRule="auto"/>
        <w:rPr>
          <w:rFonts w:ascii="Times New Roman" w:eastAsia="Times New Roman" w:hAnsi="Times New Roman" w:cs="Times New Roman"/>
          <w:sz w:val="24"/>
          <w:szCs w:val="24"/>
        </w:rPr>
      </w:pPr>
      <w:r w:rsidRPr="00E776FA">
        <w:rPr>
          <w:rFonts w:ascii="Times New Roman" w:eastAsia="Times New Roman" w:hAnsi="Times New Roman" w:cs="Times New Roman"/>
          <w:sz w:val="24"/>
          <w:szCs w:val="24"/>
        </w:rPr>
        <w:t xml:space="preserve">Casinos invest heavily in creating a premium dining experience, often with unique cuisine, décor, and entertainment. When individuals evade payment, it detracts from the prestige of the establishment and creates unnecessary expenses, pushing casinos to employ more robust monitoring techniques to curb the impact of </w:t>
      </w:r>
      <w:proofErr w:type="spellStart"/>
      <w:r w:rsidRPr="00E776FA">
        <w:rPr>
          <w:rFonts w:ascii="Times New Roman" w:eastAsia="Times New Roman" w:hAnsi="Times New Roman" w:cs="Times New Roman"/>
          <w:sz w:val="24"/>
          <w:szCs w:val="24"/>
        </w:rPr>
        <w:t>eat</w:t>
      </w:r>
      <w:proofErr w:type="spellEnd"/>
      <w:r w:rsidRPr="00E776FA">
        <w:rPr>
          <w:rFonts w:ascii="Times New Roman" w:eastAsia="Times New Roman" w:hAnsi="Times New Roman" w:cs="Times New Roman"/>
          <w:sz w:val="24"/>
          <w:szCs w:val="24"/>
        </w:rPr>
        <w:t>-and-run behavior.</w:t>
      </w:r>
    </w:p>
    <w:p w:rsidR="00E776FA" w:rsidRPr="00E776FA" w:rsidRDefault="00E776FA" w:rsidP="00E776FA">
      <w:pPr>
        <w:spacing w:before="100" w:beforeAutospacing="1" w:after="100" w:afterAutospacing="1" w:line="240" w:lineRule="auto"/>
        <w:outlineLvl w:val="2"/>
        <w:rPr>
          <w:rFonts w:ascii="Times New Roman" w:eastAsia="Times New Roman" w:hAnsi="Times New Roman" w:cs="Times New Roman"/>
          <w:b/>
          <w:bCs/>
          <w:sz w:val="27"/>
          <w:szCs w:val="27"/>
        </w:rPr>
      </w:pPr>
      <w:r w:rsidRPr="00E776FA">
        <w:rPr>
          <w:rFonts w:ascii="Times New Roman" w:eastAsia="Times New Roman" w:hAnsi="Times New Roman" w:cs="Times New Roman"/>
          <w:b/>
          <w:bCs/>
          <w:sz w:val="27"/>
          <w:szCs w:val="27"/>
        </w:rPr>
        <w:lastRenderedPageBreak/>
        <w:t>Strategic Measures to Prevent Dine and Dash</w:t>
      </w:r>
    </w:p>
    <w:p w:rsidR="00E776FA" w:rsidRPr="00E776FA" w:rsidRDefault="00E776FA" w:rsidP="00E776FA">
      <w:pPr>
        <w:spacing w:before="100" w:beforeAutospacing="1" w:after="100" w:afterAutospacing="1" w:line="240" w:lineRule="auto"/>
        <w:rPr>
          <w:rFonts w:ascii="Times New Roman" w:eastAsia="Times New Roman" w:hAnsi="Times New Roman" w:cs="Times New Roman"/>
          <w:sz w:val="24"/>
          <w:szCs w:val="24"/>
        </w:rPr>
      </w:pPr>
      <w:r w:rsidRPr="00E776FA">
        <w:rPr>
          <w:rFonts w:ascii="Times New Roman" w:eastAsia="Times New Roman" w:hAnsi="Times New Roman" w:cs="Times New Roman"/>
          <w:sz w:val="24"/>
          <w:szCs w:val="24"/>
        </w:rPr>
        <w:t>To tackle eat-and-run issues effectively, casinos are implementing preventative measures alongside their security efforts. Some casinos have started requiring upfront payment or deposits for high-demand dining experiences, while others are exploring ticketed dining options where diners pay upon entry. Furthermore, casinos are enhancing staff training, ensuring that servers and hosts are alert to signs of potential dine-and-dash guests and understand how to address the issue discreetly.</w:t>
      </w:r>
    </w:p>
    <w:p w:rsidR="00E776FA" w:rsidRPr="00E776FA" w:rsidRDefault="00E776FA" w:rsidP="00E776FA">
      <w:pPr>
        <w:spacing w:before="100" w:beforeAutospacing="1" w:after="100" w:afterAutospacing="1" w:line="240" w:lineRule="auto"/>
        <w:rPr>
          <w:rFonts w:ascii="Times New Roman" w:eastAsia="Times New Roman" w:hAnsi="Times New Roman" w:cs="Times New Roman"/>
          <w:sz w:val="24"/>
          <w:szCs w:val="24"/>
        </w:rPr>
      </w:pPr>
      <w:r w:rsidRPr="00E776FA">
        <w:rPr>
          <w:rFonts w:ascii="Times New Roman" w:eastAsia="Times New Roman" w:hAnsi="Times New Roman" w:cs="Times New Roman"/>
          <w:sz w:val="24"/>
          <w:szCs w:val="24"/>
        </w:rPr>
        <w:t xml:space="preserve">Casinos are also integrating digital systems that allow patrons to pay their checks quickly and conveniently via mobile apps, reducing wait times and making it easier for diners to settle their </w:t>
      </w:r>
      <w:proofErr w:type="gramStart"/>
      <w:r w:rsidRPr="00E776FA">
        <w:rPr>
          <w:rFonts w:ascii="Times New Roman" w:eastAsia="Times New Roman" w:hAnsi="Times New Roman" w:cs="Times New Roman"/>
          <w:sz w:val="24"/>
          <w:szCs w:val="24"/>
        </w:rPr>
        <w:t>bills</w:t>
      </w:r>
      <w:proofErr w:type="gramEnd"/>
      <w:r w:rsidRPr="00E776FA">
        <w:rPr>
          <w:rFonts w:ascii="Times New Roman" w:eastAsia="Times New Roman" w:hAnsi="Times New Roman" w:cs="Times New Roman"/>
          <w:sz w:val="24"/>
          <w:szCs w:val="24"/>
        </w:rPr>
        <w:t>. Additionally, dining areas are being redesigned to ensure that tables have a limited number of exit routes, making it more difficult for anyone attempting to leave without paying.</w:t>
      </w:r>
    </w:p>
    <w:p w:rsidR="00E776FA" w:rsidRPr="00E776FA" w:rsidRDefault="00E776FA" w:rsidP="00E776FA">
      <w:pPr>
        <w:spacing w:before="100" w:beforeAutospacing="1" w:after="100" w:afterAutospacing="1" w:line="240" w:lineRule="auto"/>
        <w:outlineLvl w:val="2"/>
        <w:rPr>
          <w:rFonts w:ascii="Times New Roman" w:eastAsia="Times New Roman" w:hAnsi="Times New Roman" w:cs="Times New Roman"/>
          <w:b/>
          <w:bCs/>
          <w:sz w:val="27"/>
          <w:szCs w:val="27"/>
        </w:rPr>
      </w:pPr>
      <w:r w:rsidRPr="00E776FA">
        <w:rPr>
          <w:rFonts w:ascii="Times New Roman" w:eastAsia="Times New Roman" w:hAnsi="Times New Roman" w:cs="Times New Roman"/>
          <w:b/>
          <w:bCs/>
          <w:sz w:val="27"/>
          <w:szCs w:val="27"/>
        </w:rPr>
        <w:t>Balancing Security and Guest Satisfaction</w:t>
      </w:r>
    </w:p>
    <w:p w:rsidR="00E776FA" w:rsidRPr="00E776FA" w:rsidRDefault="00E776FA" w:rsidP="00E776FA">
      <w:pPr>
        <w:spacing w:before="100" w:beforeAutospacing="1" w:after="100" w:afterAutospacing="1" w:line="240" w:lineRule="auto"/>
        <w:rPr>
          <w:rFonts w:ascii="Times New Roman" w:eastAsia="Times New Roman" w:hAnsi="Times New Roman" w:cs="Times New Roman"/>
          <w:sz w:val="24"/>
          <w:szCs w:val="24"/>
        </w:rPr>
      </w:pPr>
      <w:r w:rsidRPr="00E776FA">
        <w:rPr>
          <w:rFonts w:ascii="Times New Roman" w:eastAsia="Times New Roman" w:hAnsi="Times New Roman" w:cs="Times New Roman"/>
          <w:sz w:val="24"/>
          <w:szCs w:val="24"/>
        </w:rPr>
        <w:t>While enhanced security measures are essential, they must be balanced with maintaining a welcoming atmosphere. Casinos rely on repeat business and positive customer experiences to drive their revenue, so creating an environment that feels overly monitored can deter guests from returning. The goal of the Eat and Run Police is to provide a security presence that’s discreet yet effective, allowing diners to enjoy their meals without feeling like they’re under constant surveillance.</w:t>
      </w:r>
    </w:p>
    <w:p w:rsidR="00E776FA" w:rsidRPr="00E776FA" w:rsidRDefault="00E776FA" w:rsidP="00E776FA">
      <w:pPr>
        <w:spacing w:before="100" w:beforeAutospacing="1" w:after="100" w:afterAutospacing="1" w:line="240" w:lineRule="auto"/>
        <w:rPr>
          <w:rFonts w:ascii="Times New Roman" w:eastAsia="Times New Roman" w:hAnsi="Times New Roman" w:cs="Times New Roman"/>
          <w:sz w:val="24"/>
          <w:szCs w:val="24"/>
        </w:rPr>
      </w:pPr>
      <w:r w:rsidRPr="00E776FA">
        <w:rPr>
          <w:rFonts w:ascii="Times New Roman" w:eastAsia="Times New Roman" w:hAnsi="Times New Roman" w:cs="Times New Roman"/>
          <w:sz w:val="24"/>
          <w:szCs w:val="24"/>
        </w:rPr>
        <w:t xml:space="preserve">By ensuring that </w:t>
      </w:r>
      <w:proofErr w:type="gramStart"/>
      <w:r w:rsidRPr="00E776FA">
        <w:rPr>
          <w:rFonts w:ascii="Times New Roman" w:eastAsia="Times New Roman" w:hAnsi="Times New Roman" w:cs="Times New Roman"/>
          <w:sz w:val="24"/>
          <w:szCs w:val="24"/>
        </w:rPr>
        <w:t>staff are</w:t>
      </w:r>
      <w:proofErr w:type="gramEnd"/>
      <w:r w:rsidRPr="00E776FA">
        <w:rPr>
          <w:rFonts w:ascii="Times New Roman" w:eastAsia="Times New Roman" w:hAnsi="Times New Roman" w:cs="Times New Roman"/>
          <w:sz w:val="24"/>
          <w:szCs w:val="24"/>
        </w:rPr>
        <w:t xml:space="preserve"> polite, attentive, and well-trained in de-escalation tactics, casinos can handle dine-and-dash incidents without disturbing other guests. Many casinos also use plainclothes security officers, blending them into the dining atmosphere to maintain the establishment’s welcoming ambiance.</w:t>
      </w:r>
    </w:p>
    <w:p w:rsidR="00E776FA" w:rsidRPr="00E776FA" w:rsidRDefault="00E776FA" w:rsidP="00E776FA">
      <w:pPr>
        <w:spacing w:before="100" w:beforeAutospacing="1" w:after="100" w:afterAutospacing="1" w:line="240" w:lineRule="auto"/>
        <w:outlineLvl w:val="2"/>
        <w:rPr>
          <w:rFonts w:ascii="Times New Roman" w:eastAsia="Times New Roman" w:hAnsi="Times New Roman" w:cs="Times New Roman"/>
          <w:b/>
          <w:bCs/>
          <w:sz w:val="27"/>
          <w:szCs w:val="27"/>
        </w:rPr>
      </w:pPr>
      <w:r w:rsidRPr="00E776FA">
        <w:rPr>
          <w:rFonts w:ascii="Times New Roman" w:eastAsia="Times New Roman" w:hAnsi="Times New Roman" w:cs="Times New Roman"/>
          <w:b/>
          <w:bCs/>
          <w:sz w:val="27"/>
          <w:szCs w:val="27"/>
        </w:rPr>
        <w:t>The Future of Eat and Run Prevention in Casinos</w:t>
      </w:r>
    </w:p>
    <w:p w:rsidR="00E776FA" w:rsidRPr="00E776FA" w:rsidRDefault="00E776FA" w:rsidP="00E776FA">
      <w:pPr>
        <w:spacing w:before="100" w:beforeAutospacing="1" w:after="100" w:afterAutospacing="1" w:line="240" w:lineRule="auto"/>
        <w:rPr>
          <w:rFonts w:ascii="Times New Roman" w:eastAsia="Times New Roman" w:hAnsi="Times New Roman" w:cs="Times New Roman"/>
          <w:sz w:val="24"/>
          <w:szCs w:val="24"/>
        </w:rPr>
      </w:pPr>
      <w:r w:rsidRPr="00E776FA">
        <w:rPr>
          <w:rFonts w:ascii="Times New Roman" w:eastAsia="Times New Roman" w:hAnsi="Times New Roman" w:cs="Times New Roman"/>
          <w:sz w:val="24"/>
          <w:szCs w:val="24"/>
        </w:rPr>
        <w:t>As technology continues to advance, the role of the Eat and Run Police is expected to evolve. Facial recognition, integrated point-of-sale systems, and data-driven tracking will likely become standard, making it even more challenging for dine-and-dash incidents to occur undetected. Casinos are also partnering with local law enforcement and sharing information about repeat offenders, creating a network that helps prevent eat-and-run offenders from exploiting other establishments.</w:t>
      </w:r>
    </w:p>
    <w:p w:rsidR="00E776FA" w:rsidRPr="00E776FA" w:rsidRDefault="00E776FA" w:rsidP="00E776FA">
      <w:pPr>
        <w:spacing w:before="100" w:beforeAutospacing="1" w:after="100" w:afterAutospacing="1" w:line="240" w:lineRule="auto"/>
        <w:rPr>
          <w:rFonts w:ascii="Times New Roman" w:eastAsia="Times New Roman" w:hAnsi="Times New Roman" w:cs="Times New Roman"/>
          <w:sz w:val="24"/>
          <w:szCs w:val="24"/>
        </w:rPr>
      </w:pPr>
      <w:r w:rsidRPr="00E776FA">
        <w:rPr>
          <w:rFonts w:ascii="Times New Roman" w:eastAsia="Times New Roman" w:hAnsi="Times New Roman" w:cs="Times New Roman"/>
          <w:sz w:val="24"/>
          <w:szCs w:val="24"/>
        </w:rPr>
        <w:t>Through these proactive measures, casinos are hoping to significantly reduce eat-and-run incidents. However, they remain committed to striking a balance between customer satisfaction and security to ensure a pleasant dining experience for all guests. In the competitive world of casinos, curbing eat-and-run behavior is part of building trust, offering a safe environment, and delivering a premium experience that keeps guests coming back.</w:t>
      </w:r>
    </w:p>
    <w:p w:rsidR="003065E0" w:rsidRDefault="003065E0"/>
    <w:sectPr w:rsidR="003065E0" w:rsidSect="003065E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lgun Gothic">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776FA"/>
    <w:rsid w:val="003065E0"/>
    <w:rsid w:val="00E776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65E0"/>
  </w:style>
  <w:style w:type="paragraph" w:styleId="Heading3">
    <w:name w:val="heading 3"/>
    <w:basedOn w:val="Normal"/>
    <w:link w:val="Heading3Char"/>
    <w:uiPriority w:val="9"/>
    <w:qFormat/>
    <w:rsid w:val="00E776F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776FA"/>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E776F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E776FA"/>
    <w:rPr>
      <w:color w:val="0000FF"/>
      <w:u w:val="single"/>
    </w:rPr>
  </w:style>
</w:styles>
</file>

<file path=word/webSettings.xml><?xml version="1.0" encoding="utf-8"?>
<w:webSettings xmlns:r="http://schemas.openxmlformats.org/officeDocument/2006/relationships" xmlns:w="http://schemas.openxmlformats.org/wordprocessingml/2006/main">
  <w:divs>
    <w:div w:id="452289846">
      <w:bodyDiv w:val="1"/>
      <w:marLeft w:val="0"/>
      <w:marRight w:val="0"/>
      <w:marTop w:val="0"/>
      <w:marBottom w:val="0"/>
      <w:divBdr>
        <w:top w:val="none" w:sz="0" w:space="0" w:color="auto"/>
        <w:left w:val="none" w:sz="0" w:space="0" w:color="auto"/>
        <w:bottom w:val="none" w:sz="0" w:space="0" w:color="auto"/>
        <w:right w:val="none" w:sz="0" w:space="0" w:color="auto"/>
      </w:divBdr>
      <w:divsChild>
        <w:div w:id="280461195">
          <w:marLeft w:val="0"/>
          <w:marRight w:val="0"/>
          <w:marTop w:val="0"/>
          <w:marBottom w:val="0"/>
          <w:divBdr>
            <w:top w:val="none" w:sz="0" w:space="0" w:color="auto"/>
            <w:left w:val="none" w:sz="0" w:space="0" w:color="auto"/>
            <w:bottom w:val="none" w:sz="0" w:space="0" w:color="auto"/>
            <w:right w:val="none" w:sz="0" w:space="0" w:color="auto"/>
          </w:divBdr>
          <w:divsChild>
            <w:div w:id="1953199206">
              <w:marLeft w:val="0"/>
              <w:marRight w:val="0"/>
              <w:marTop w:val="0"/>
              <w:marBottom w:val="0"/>
              <w:divBdr>
                <w:top w:val="none" w:sz="0" w:space="0" w:color="auto"/>
                <w:left w:val="none" w:sz="0" w:space="0" w:color="auto"/>
                <w:bottom w:val="none" w:sz="0" w:space="0" w:color="auto"/>
                <w:right w:val="none" w:sz="0" w:space="0" w:color="auto"/>
              </w:divBdr>
              <w:divsChild>
                <w:div w:id="814027930">
                  <w:marLeft w:val="0"/>
                  <w:marRight w:val="0"/>
                  <w:marTop w:val="0"/>
                  <w:marBottom w:val="0"/>
                  <w:divBdr>
                    <w:top w:val="none" w:sz="0" w:space="0" w:color="auto"/>
                    <w:left w:val="none" w:sz="0" w:space="0" w:color="auto"/>
                    <w:bottom w:val="none" w:sz="0" w:space="0" w:color="auto"/>
                    <w:right w:val="none" w:sz="0" w:space="0" w:color="auto"/>
                  </w:divBdr>
                  <w:divsChild>
                    <w:div w:id="110170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mt-polico.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845</Words>
  <Characters>4822</Characters>
  <Application>Microsoft Office Word</Application>
  <DocSecurity>0</DocSecurity>
  <Lines>40</Lines>
  <Paragraphs>11</Paragraphs>
  <ScaleCrop>false</ScaleCrop>
  <Company>Grizli777</Company>
  <LinksUpToDate>false</LinksUpToDate>
  <CharactersWithSpaces>5656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2024-10-28T13:06:00Z</dcterms:created>
  <dcterms:modified xsi:type="dcterms:W3CDTF">2024-10-28T13:08:00Z</dcterms:modified>
</cp:coreProperties>
</file>